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CCB" w:rsidRPr="004A202E" w:rsidRDefault="004A202E" w:rsidP="004A202E">
      <w:pPr>
        <w:jc w:val="right"/>
        <w:rPr>
          <w:rFonts w:ascii="Times New Roman" w:hAnsi="Times New Roman" w:cs="Times New Roman"/>
          <w:sz w:val="24"/>
        </w:rPr>
      </w:pPr>
      <w:r w:rsidRPr="004A202E">
        <w:rPr>
          <w:rFonts w:ascii="Times New Roman" w:hAnsi="Times New Roman" w:cs="Times New Roman"/>
          <w:sz w:val="24"/>
        </w:rPr>
        <w:t>Lisa 1</w:t>
      </w:r>
    </w:p>
    <w:p w:rsidR="004A202E" w:rsidRDefault="004A202E"/>
    <w:tbl>
      <w:tblPr>
        <w:tblW w:w="15018" w:type="dxa"/>
        <w:tblBorders>
          <w:insideH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0"/>
        <w:gridCol w:w="5658"/>
        <w:gridCol w:w="1620"/>
        <w:gridCol w:w="1620"/>
        <w:gridCol w:w="1620"/>
        <w:gridCol w:w="1660"/>
        <w:gridCol w:w="1720"/>
      </w:tblGrid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Tunnus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Kirje nimetus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2018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Muudatus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I täpsustus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Muudatus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2018 I lisaeelarve</w:t>
            </w:r>
          </w:p>
        </w:tc>
      </w:tr>
      <w:tr w:rsidR="004A202E" w:rsidRPr="004A202E" w:rsidTr="004A202E">
        <w:trPr>
          <w:trHeight w:val="300"/>
        </w:trPr>
        <w:tc>
          <w:tcPr>
            <w:tcW w:w="6778" w:type="dxa"/>
            <w:gridSpan w:val="2"/>
            <w:shd w:val="clear" w:color="000000" w:fill="DDEBF7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PÕHITEGEVUSE TULUD</w:t>
            </w:r>
          </w:p>
        </w:tc>
        <w:tc>
          <w:tcPr>
            <w:tcW w:w="1620" w:type="dxa"/>
            <w:shd w:val="clear" w:color="000000" w:fill="DDEBF7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11 729 205 €</w:t>
            </w:r>
          </w:p>
        </w:tc>
        <w:tc>
          <w:tcPr>
            <w:tcW w:w="1620" w:type="dxa"/>
            <w:shd w:val="clear" w:color="000000" w:fill="DDEBF7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55 732 €</w:t>
            </w:r>
          </w:p>
        </w:tc>
        <w:tc>
          <w:tcPr>
            <w:tcW w:w="1620" w:type="dxa"/>
            <w:shd w:val="clear" w:color="000000" w:fill="DDEBF7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11 784 937 €</w:t>
            </w:r>
          </w:p>
        </w:tc>
        <w:tc>
          <w:tcPr>
            <w:tcW w:w="1660" w:type="dxa"/>
            <w:shd w:val="clear" w:color="000000" w:fill="DDEBF7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114 831 €</w:t>
            </w:r>
          </w:p>
        </w:tc>
        <w:tc>
          <w:tcPr>
            <w:tcW w:w="1720" w:type="dxa"/>
            <w:shd w:val="clear" w:color="000000" w:fill="DDEBF7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11 899 768 €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Maksutulud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5 479 976 €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5 479 976 €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5 479 976 €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3000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Füüsilise isiku tulumaks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4 988 976 €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4 988 976 €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4 988 976 €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3030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Maamaks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489 000 €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489 000 €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489 000 €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3047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Parkimistasu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32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Tulud kaupade ja teenuste müügist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1 253 880 €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2 321 €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1 256 201 €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16 658 €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1 272 859 €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320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Riigilõivud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18 500 €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18 500 €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18 500 €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3220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Laekumised haridusasutuste majandustegevusest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441 669 €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4 749 €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446 418 €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8 404 €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454 822 €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3221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Laekumised kultuuri- ja kunstiasutuste majandustegevusest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3 400 €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3 400 €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3 400 €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3222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Laekumised haridusasutuste majandustegevusest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6 650 €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228 €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6 878 €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6 878 €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3224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Laekumised sotsiaalasutuste majandustegevusest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602 577 €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-6 684 €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595 893 €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595 893 €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3225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Laekumised elmu- ja kommunaalteenuste majandustegevusest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126 660 €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2 500 €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129 160 €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129 160 €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3226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Laekumised keskkonnaasutuste majandustegevusest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3229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Laekumised üldvalitsemisasutuste majandustegevusest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610 €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610 €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610 €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3230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Tulud transpordi- ja sidealasest tegevusest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2 330 €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2 330 €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2 330 €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3232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Tulud muudelt majandusaladelt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5 154 €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5 154 €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5 154 €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3233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Renditulud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20 190 €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460 €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20 650 €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1 971 €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22 621 €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3237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Õiguste müük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2 250 €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2 250 €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2 250 €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3238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Muu kaupade ja teenuste müük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23 390 €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1 068 €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24 458 €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6 283 €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30 741 €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Saadavad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4 903 614 €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42 357 €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4 945 971 €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50 406 €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4 996 377 €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3500.00.02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Haridus- ja Teadusministeerium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48 000 €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48 000 €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12 000 €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60 000 €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3500.00.06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Kultuuriministeerium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21 856 €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21 856 €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21 856 €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3500.00.08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Põllumajandusministeerium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8 930 €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8 930 €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8 930 €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3500.00.09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Rahandusministeerium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807 136 €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3 789 €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810 925 €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3 506 €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814 431 €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3500.00.11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Sotsiaalministeerium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lastRenderedPageBreak/>
              <w:t>3500.08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Eraisikud ja muud organisatsioonid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79 803 €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38 568 €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118 371 €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11 968 €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130 339 €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352.00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Vabariigi Valitsus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3 937 889 €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3 937 889 €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22 932 €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3 960 821 €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352001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Tasandusfond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676 151 €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676 151 €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676 151 €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352000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Toetusfond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3 261 738 €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3 261 738 €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22 932 €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3 284 670 €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38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Muud tulud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91 735 €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11 054 €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102 789 €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47 767 €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150 556 €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382510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Kohaliku tähtsusega maardlate kaevandamisõiguse tasu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70 000 €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70 000 €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70 000 €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382540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Tasu vee erikasutusest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11 510 €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11 510 €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11 510 €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388820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Saastetasu jäätmete viimisel keskkonda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3 225 €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3 225 €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3 225 €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388890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Muud (ebatavalised) tulud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11 054 €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18 054 €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47 767 €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65 821 €</w:t>
            </w:r>
          </w:p>
        </w:tc>
      </w:tr>
      <w:tr w:rsidR="004A202E" w:rsidRPr="004A202E" w:rsidTr="004A202E">
        <w:trPr>
          <w:trHeight w:val="300"/>
        </w:trPr>
        <w:tc>
          <w:tcPr>
            <w:tcW w:w="6778" w:type="dxa"/>
            <w:gridSpan w:val="2"/>
            <w:shd w:val="clear" w:color="000000" w:fill="DDEBF7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PÕHITEGEVUSE KULUD</w:t>
            </w:r>
          </w:p>
        </w:tc>
        <w:tc>
          <w:tcPr>
            <w:tcW w:w="1620" w:type="dxa"/>
            <w:shd w:val="clear" w:color="000000" w:fill="DDEBF7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10 508 785 €</w:t>
            </w:r>
          </w:p>
        </w:tc>
        <w:tc>
          <w:tcPr>
            <w:tcW w:w="1620" w:type="dxa"/>
            <w:shd w:val="clear" w:color="000000" w:fill="DDEBF7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29 332 €</w:t>
            </w:r>
          </w:p>
        </w:tc>
        <w:tc>
          <w:tcPr>
            <w:tcW w:w="1620" w:type="dxa"/>
            <w:shd w:val="clear" w:color="000000" w:fill="DDEBF7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10 538 117 €</w:t>
            </w:r>
          </w:p>
        </w:tc>
        <w:tc>
          <w:tcPr>
            <w:tcW w:w="1660" w:type="dxa"/>
            <w:shd w:val="clear" w:color="000000" w:fill="DDEBF7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165 243 €</w:t>
            </w:r>
          </w:p>
        </w:tc>
        <w:tc>
          <w:tcPr>
            <w:tcW w:w="1720" w:type="dxa"/>
            <w:shd w:val="clear" w:color="000000" w:fill="DDEBF7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10 703 360 €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40,41,45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Antavad toetused tegevuskuludeks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796 852 €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-121 309 €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675 543 €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21 539 €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697 082 €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413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Sotsiaalabitoetused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556 385 €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-132 610 €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423 775 €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9 892 €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433 667 €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Sihtotstarbelised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173 504 €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11 301 €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184 805 €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11 647 €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196 452 €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452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Mittesihtotstarbelised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66 963 €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66 963 €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66 963 €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50,55,60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Muud tegevuskulud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9 711 933 €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150 641 €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9 862 574 €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143 704 €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10 006 278 €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6 275 146 €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2 244 €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6 277 390 €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38 378 €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6 315 768 €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3 376 487 €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143 612 €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3 520 099 €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74 106 €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3 594 205 €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Muud 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60 300 €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4 785 €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65 085 €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31 220 €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96 305 €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6778" w:type="dxa"/>
            <w:gridSpan w:val="2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PÕHITEGEVUSE TULEM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1 220 420 €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26 400 €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1 246 820 €</w:t>
            </w:r>
          </w:p>
        </w:tc>
        <w:tc>
          <w:tcPr>
            <w:tcW w:w="166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-50 412 €</w:t>
            </w:r>
          </w:p>
        </w:tc>
        <w:tc>
          <w:tcPr>
            <w:tcW w:w="17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1 196 408 €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6778" w:type="dxa"/>
            <w:gridSpan w:val="2"/>
            <w:shd w:val="clear" w:color="000000" w:fill="D9E1F2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INVESTEERIMISTEGEVUS</w:t>
            </w:r>
          </w:p>
        </w:tc>
        <w:tc>
          <w:tcPr>
            <w:tcW w:w="1620" w:type="dxa"/>
            <w:shd w:val="clear" w:color="000000" w:fill="D9E1F2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-2 192 847 €</w:t>
            </w:r>
          </w:p>
        </w:tc>
        <w:tc>
          <w:tcPr>
            <w:tcW w:w="1620" w:type="dxa"/>
            <w:shd w:val="clear" w:color="000000" w:fill="D9E1F2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-26 400 €</w:t>
            </w:r>
          </w:p>
        </w:tc>
        <w:tc>
          <w:tcPr>
            <w:tcW w:w="1620" w:type="dxa"/>
            <w:shd w:val="clear" w:color="000000" w:fill="D9E1F2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-2 219 247 €</w:t>
            </w:r>
          </w:p>
        </w:tc>
        <w:tc>
          <w:tcPr>
            <w:tcW w:w="1660" w:type="dxa"/>
            <w:shd w:val="clear" w:color="000000" w:fill="D9E1F2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737 858 €</w:t>
            </w:r>
          </w:p>
        </w:tc>
        <w:tc>
          <w:tcPr>
            <w:tcW w:w="1720" w:type="dxa"/>
            <w:shd w:val="clear" w:color="000000" w:fill="D9E1F2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-1 481 389 €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381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Põhivara müük (+)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34 000 €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34 000 €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34 000 €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Põhivara soetus (-)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-3 263 209 €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-136 400 €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-3 399 609 €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1 258 697 €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-2 140 912 €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3502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Põhivara soetuseks saadav sihtfinantseerimine (+)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1 150 941 €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121 766 €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1 272 707 €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-462 970 €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809 737 €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4502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Põhivara soetuseks antav sihtfinantseerimine (-)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-81 135 €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-11 766 €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-92 901 €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-56 568 €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-149 469 €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aktsiate soetus (-)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-1 301 €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-1 301 €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Intressitulud (+)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Intressikulud (-)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-33 484 €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-33 484 €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-33 484 €</w:t>
            </w:r>
          </w:p>
        </w:tc>
      </w:tr>
      <w:tr w:rsidR="004A202E" w:rsidRPr="004A202E" w:rsidTr="004A202E">
        <w:trPr>
          <w:trHeight w:val="300"/>
        </w:trPr>
        <w:tc>
          <w:tcPr>
            <w:tcW w:w="6778" w:type="dxa"/>
            <w:gridSpan w:val="2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EELARVE TULEM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-972 427 €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-972 427 €</w:t>
            </w:r>
          </w:p>
        </w:tc>
        <w:tc>
          <w:tcPr>
            <w:tcW w:w="166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687 446 €</w:t>
            </w:r>
          </w:p>
        </w:tc>
        <w:tc>
          <w:tcPr>
            <w:tcW w:w="17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-284 981 €</w:t>
            </w:r>
          </w:p>
        </w:tc>
      </w:tr>
      <w:tr w:rsidR="004A202E" w:rsidRPr="004A202E" w:rsidTr="004A202E">
        <w:trPr>
          <w:trHeight w:val="300"/>
        </w:trPr>
        <w:tc>
          <w:tcPr>
            <w:tcW w:w="6778" w:type="dxa"/>
            <w:gridSpan w:val="2"/>
            <w:shd w:val="clear" w:color="000000" w:fill="D9E1F2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FINANTSEERIMISTEGEVUS</w:t>
            </w:r>
          </w:p>
        </w:tc>
        <w:tc>
          <w:tcPr>
            <w:tcW w:w="1620" w:type="dxa"/>
            <w:shd w:val="clear" w:color="000000" w:fill="D9E1F2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371 707 €</w:t>
            </w:r>
          </w:p>
        </w:tc>
        <w:tc>
          <w:tcPr>
            <w:tcW w:w="1620" w:type="dxa"/>
            <w:shd w:val="clear" w:color="000000" w:fill="D9E1F2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000000" w:fill="D9E1F2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371 707 €</w:t>
            </w:r>
          </w:p>
        </w:tc>
        <w:tc>
          <w:tcPr>
            <w:tcW w:w="1660" w:type="dxa"/>
            <w:shd w:val="clear" w:color="000000" w:fill="D9E1F2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-254 494 €</w:t>
            </w:r>
          </w:p>
        </w:tc>
        <w:tc>
          <w:tcPr>
            <w:tcW w:w="1720" w:type="dxa"/>
            <w:shd w:val="clear" w:color="000000" w:fill="D9E1F2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117 213 €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lastRenderedPageBreak/>
              <w:t>2585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Laenude võtmine (+)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750 000 €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750 000 €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-131 520 €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618 480 €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2586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Laenude tasumine (-)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-378 293 €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-378 293 €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-122 974 €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-501 267 €</w:t>
            </w:r>
          </w:p>
        </w:tc>
      </w:tr>
      <w:tr w:rsidR="004A202E" w:rsidRPr="004A202E" w:rsidTr="004A202E">
        <w:trPr>
          <w:trHeight w:val="300"/>
        </w:trPr>
        <w:tc>
          <w:tcPr>
            <w:tcW w:w="6778" w:type="dxa"/>
            <w:gridSpan w:val="2"/>
            <w:shd w:val="clear" w:color="000000" w:fill="D9E1F2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RAHA MUUTUS</w:t>
            </w:r>
          </w:p>
        </w:tc>
        <w:tc>
          <w:tcPr>
            <w:tcW w:w="1620" w:type="dxa"/>
            <w:shd w:val="clear" w:color="000000" w:fill="D9E1F2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-600 720 €</w:t>
            </w:r>
          </w:p>
        </w:tc>
        <w:tc>
          <w:tcPr>
            <w:tcW w:w="1620" w:type="dxa"/>
            <w:shd w:val="clear" w:color="000000" w:fill="D9E1F2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000000" w:fill="D9E1F2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-600 720 €</w:t>
            </w:r>
          </w:p>
        </w:tc>
        <w:tc>
          <w:tcPr>
            <w:tcW w:w="1660" w:type="dxa"/>
            <w:shd w:val="clear" w:color="000000" w:fill="D9E1F2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432 952 €</w:t>
            </w:r>
          </w:p>
        </w:tc>
        <w:tc>
          <w:tcPr>
            <w:tcW w:w="1720" w:type="dxa"/>
            <w:shd w:val="clear" w:color="000000" w:fill="D9E1F2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-167 768 €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Raha perioodi alguses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799 390 €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799 390 €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799 390 €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1001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Raha perioodi lõpus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198 670 €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198 670 €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432 952 €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631 622 €</w:t>
            </w:r>
          </w:p>
        </w:tc>
      </w:tr>
      <w:tr w:rsidR="004A202E" w:rsidRPr="004A202E" w:rsidTr="004A202E">
        <w:trPr>
          <w:trHeight w:val="825"/>
        </w:trPr>
        <w:tc>
          <w:tcPr>
            <w:tcW w:w="6778" w:type="dxa"/>
            <w:gridSpan w:val="2"/>
            <w:shd w:val="clear" w:color="000000" w:fill="D9E1F2"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PÕHITEGEVUSE KULUD JA INVESTEERIMISTEGEVUS VÄLJAMINEKUTE JAOTUS TEGEVUSALAGE JÄRGI</w:t>
            </w:r>
          </w:p>
        </w:tc>
        <w:tc>
          <w:tcPr>
            <w:tcW w:w="1620" w:type="dxa"/>
            <w:shd w:val="clear" w:color="000000" w:fill="D9E1F2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13 886 614 €</w:t>
            </w:r>
          </w:p>
        </w:tc>
        <w:tc>
          <w:tcPr>
            <w:tcW w:w="1620" w:type="dxa"/>
            <w:shd w:val="clear" w:color="000000" w:fill="D9E1F2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177 498 €</w:t>
            </w:r>
          </w:p>
        </w:tc>
        <w:tc>
          <w:tcPr>
            <w:tcW w:w="1620" w:type="dxa"/>
            <w:shd w:val="clear" w:color="000000" w:fill="D9E1F2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14 064 112 €</w:t>
            </w:r>
          </w:p>
        </w:tc>
        <w:tc>
          <w:tcPr>
            <w:tcW w:w="1660" w:type="dxa"/>
            <w:shd w:val="clear" w:color="000000" w:fill="D9E1F2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-1 036 886 €</w:t>
            </w:r>
          </w:p>
        </w:tc>
        <w:tc>
          <w:tcPr>
            <w:tcW w:w="1720" w:type="dxa"/>
            <w:shd w:val="clear" w:color="000000" w:fill="D9E1F2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13 027 226 €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01</w:t>
            </w:r>
          </w:p>
        </w:tc>
        <w:tc>
          <w:tcPr>
            <w:tcW w:w="5658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ÜLDISED VALITSUSSEKTORI TEENUSED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1 365 452 €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-2 177 €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1 363 275 €</w:t>
            </w:r>
          </w:p>
        </w:tc>
        <w:tc>
          <w:tcPr>
            <w:tcW w:w="166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-5 957 €</w:t>
            </w:r>
          </w:p>
        </w:tc>
        <w:tc>
          <w:tcPr>
            <w:tcW w:w="17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1 357 318 €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01111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Vallavolikogu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80 269 €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80 269 €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80 269 €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70 269 €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70 269 €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5 895 €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76 164 €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-5 895 €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4 105 €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01112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Vallavalitsus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1 159 171 €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3 130 €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1 162 301 €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7 503 €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1 169 804 €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Põhivara soetus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37 276 €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37 276 €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37 276 €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894 720 €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651 €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895 371 €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903 €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896 274 €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225 655 €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2 463 €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228 118 €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6 600 €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234 718 €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Muud 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1 520 €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1 536 €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1 536 €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01114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Reservfond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58 000 €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-5 307 €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52 693 €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-13 460 €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39 233 €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Muud 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58 000 €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-5 307 €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52 693 €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-13 460 €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39 233 €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01600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Muud üldised valitsussektori teenused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34 528 €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34 528 €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34 528 €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34 528 €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34 528 €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34 528 €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01700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Valitsussektori võla teenindamine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33 484 €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33 484 €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33 484 €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Finantskulud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33 484 €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33 484 €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33 484 €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03</w:t>
            </w:r>
          </w:p>
        </w:tc>
        <w:tc>
          <w:tcPr>
            <w:tcW w:w="5658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AVALIK KORD JA JULGEOLEK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13 685 €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13 685 €</w:t>
            </w:r>
          </w:p>
        </w:tc>
        <w:tc>
          <w:tcPr>
            <w:tcW w:w="166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13 685 €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03200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Päästeteenused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9 535 €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9 535 €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9 535 €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2 030 €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2 030 €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2 030 €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1 205 €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1 205 €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1 205 €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6 300 €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6 300 €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6 300 €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03600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Muu avalik kord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4 150 €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4 150 €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4 150 €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lastRenderedPageBreak/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4 150 €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4 150 €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4 150 €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04</w:t>
            </w:r>
          </w:p>
        </w:tc>
        <w:tc>
          <w:tcPr>
            <w:tcW w:w="5658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MAJANDUS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1 532 954 €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106 800 €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1 639 754 €</w:t>
            </w:r>
          </w:p>
        </w:tc>
        <w:tc>
          <w:tcPr>
            <w:tcW w:w="166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-24 375 €</w:t>
            </w:r>
          </w:p>
        </w:tc>
        <w:tc>
          <w:tcPr>
            <w:tcW w:w="17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1 615 379 €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04110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Üldine majanduspoliitika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45 000 €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45 000 €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12 000 €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57 000 €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12 000 €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57 000 €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04210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Maakorraldus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16 936 €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16 936 €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16 936 €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286 €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286 €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286 €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16 500 €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16 500 €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16 500 €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Muud 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04230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Kalandus ja jahindus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87 147 €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90 147 €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-74 000 €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16 147 €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Põhivara soetus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80 000 €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80 000 €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-74 000 €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125 €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-125 €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2 007 €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2 007 €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2 007 €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5 015 €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3 125 €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8 140 €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8 140 €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043601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Martna katlamaja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239 698 €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-4 428 €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235 270 €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235 270 €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Põhivara soetus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170 623 €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170 623 €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170 623 €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40 140 €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40 140 €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40 140 €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28 935 €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-4 428 €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24 507 €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24 507 €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043602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Martna osavalla hoone pelletkatel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15 850 €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-771 €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15 079 €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15 079 €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15 850 €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-771 €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15 079 €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15 079 €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043603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Martna kooli katlamaja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31 656 €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199 €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31 855 €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31 855 €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16 056 €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16 056 €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16 056 €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15 600 €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199 €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15 799 €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15 799 €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04510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Maanteetransport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902 318 €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109 000 €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1 011 318 €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55 680 €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1 066 998 €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Põhivara soetus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515 750 €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130 000 €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645 750 €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21 000 €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666 750 €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386 568 €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-30 000 €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356 568 €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356 568 €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Muud 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34 680 €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43 680 €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04512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Ühistranspordi korraldus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-200 €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-200 €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04520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Veetransport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71 850 €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71 850 €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-45 000 €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26 850 €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lastRenderedPageBreak/>
              <w:t>15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Põhivara soetus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-45 000 €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9 955 €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9 955 €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9 955 €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11 895 €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11 895 €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11 895 €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04600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Side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2 330 €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2 330 €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-2 330 €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2 330 €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2 330 €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-2 330 €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04730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Turism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70 937 €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70 937 €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8E255D" w:rsidRDefault="008E255D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</w:pPr>
            <w:r w:rsidRPr="008E25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  <w:t>29 275</w:t>
            </w:r>
            <w:r w:rsidR="004A202E" w:rsidRPr="008E255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t-EE"/>
              </w:rPr>
              <w:t xml:space="preserve">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8E255D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100 212</w:t>
            </w:r>
            <w:bookmarkStart w:id="0" w:name="_GoBack"/>
            <w:bookmarkEnd w:id="0"/>
            <w:r w:rsidR="004A202E"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 xml:space="preserve">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Põhivara soetus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45 527 €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45 527 €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8E255D" w:rsidRDefault="008E255D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  <w:r w:rsidRPr="008E255D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>29 275</w:t>
            </w:r>
            <w:r w:rsidR="004A202E" w:rsidRPr="008E255D"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  <w:t xml:space="preserve">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8E255D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74 802</w:t>
            </w:r>
            <w:r w:rsidR="004A202E"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 xml:space="preserve">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22 000 €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22 000 €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22 000 €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3 410 €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3 410 €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3 410 €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04740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Üldmajanduslikud arendusprojektid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49 032 €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49 032 €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8E255D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</w:t>
            </w:r>
            <w:r w:rsidR="004A202E"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 xml:space="preserve">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8E255D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49 032</w:t>
            </w:r>
            <w:r w:rsidR="004A202E"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 xml:space="preserve">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980 €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980 €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8E255D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</w:t>
            </w:r>
            <w:r w:rsidR="004A202E"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 xml:space="preserve">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8E255D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980 €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48 052 €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48 052 €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48 052 €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05</w:t>
            </w:r>
          </w:p>
        </w:tc>
        <w:tc>
          <w:tcPr>
            <w:tcW w:w="5658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KESKKONNAKAITSE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160 790 €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-440 €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160 350 €</w:t>
            </w:r>
          </w:p>
        </w:tc>
        <w:tc>
          <w:tcPr>
            <w:tcW w:w="166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2 640 €</w:t>
            </w:r>
          </w:p>
        </w:tc>
        <w:tc>
          <w:tcPr>
            <w:tcW w:w="17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162 990 €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05100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Jäätmekäitlus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43 698 €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-2 000 €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41 698 €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41 698 €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43 698 €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-2 000 €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41 698 €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41 698 €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05200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Heitveekäitlus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600 €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600 €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600 €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570 €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570 €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570 €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Muud 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05400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Heakord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116 492 €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1 560 €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118 052 €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2 640 €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120 692 €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Põhivara soetus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44 278 €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44 338 €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44 338 €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62 214 €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1 500 €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63 714 €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2 640 €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66 354 €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06</w:t>
            </w:r>
          </w:p>
        </w:tc>
        <w:tc>
          <w:tcPr>
            <w:tcW w:w="5658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ELAMU- JA KOMMUNAALMAJANDUS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445 246 €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-7 801 €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437 445 €</w:t>
            </w:r>
          </w:p>
        </w:tc>
        <w:tc>
          <w:tcPr>
            <w:tcW w:w="166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28 765 €</w:t>
            </w:r>
          </w:p>
        </w:tc>
        <w:tc>
          <w:tcPr>
            <w:tcW w:w="17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466 210 €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06100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Elamumajanduse haldamine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22 983 €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11 100 €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34 083 €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34 083 €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22 983 €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11 100 €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34 083 €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34 083 €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06300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Veevarustus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75 737 €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338 €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76 075 €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19 265 €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95 340 €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Põhivara soetus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61 135 €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61 135 €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19 265 €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80 400 €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402 €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402 €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402 €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lastRenderedPageBreak/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3 900 €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338 €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4 238 €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4 238 €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Muud 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06400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Tänavavalgustus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67 765 €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67 765 €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67 765 €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Põhivara soetus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20 000 €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20 000 €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20 000 €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47 765 €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47 765 €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47 765 €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06605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Muu elamu ja kommunaalhaldus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278 761 €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-19 239 €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259 522 €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9 500 €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269 022 €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Põhivara soetus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12 000 €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12 000 €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177 245 €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177 696 €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177 696 €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101 216 €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-19 690 €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81 526 €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-2 500 €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79 026 €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Muud 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07</w:t>
            </w:r>
          </w:p>
        </w:tc>
        <w:tc>
          <w:tcPr>
            <w:tcW w:w="5658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TERVISHOID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15 414 €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200 €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15 614 €</w:t>
            </w:r>
          </w:p>
        </w:tc>
        <w:tc>
          <w:tcPr>
            <w:tcW w:w="166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15 614 €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07201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Avalikud tervishoiu teenused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12 569 €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12 769 €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12 769 €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1 150 €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1 150 €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1 150 €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11 419 €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11 619 €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11 619 €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07230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Hambaraviteenused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840 €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840 €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840 €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840 €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840 €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840 €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07600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Muu tervishoid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2 005 €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2 005 €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2 005 €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1 445 €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1 445 €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1 445 €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560 €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560 €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560 €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08</w:t>
            </w:r>
          </w:p>
        </w:tc>
        <w:tc>
          <w:tcPr>
            <w:tcW w:w="5658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VABA AEG, KULTUUR JA RELIGION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1 857 710 €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25 362 €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1 883 072 €</w:t>
            </w:r>
          </w:p>
        </w:tc>
        <w:tc>
          <w:tcPr>
            <w:tcW w:w="166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-858 418 €</w:t>
            </w:r>
          </w:p>
        </w:tc>
        <w:tc>
          <w:tcPr>
            <w:tcW w:w="17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1 024 654 €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08102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Sporditegevus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136 222 €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5 147 €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141 369 €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141 369 €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34 600 €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3 147 €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37 747 €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37 747 €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19 937 €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19 937 €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19 937 €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81 685 €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83 685 €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83 685 €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081071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Lääne-Nigula Noortekeskus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142 283 €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6 158 €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148 441 €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-8 508 €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139 933 €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1 624 €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1 624 €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1 624 €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101 823 €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101 823 €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101 823 €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40 460 €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4 534 €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44 994 €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-8 508 €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36 486 €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081072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Kullamaa Noortekeskus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48 116 €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48 116 €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48 116 €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lastRenderedPageBreak/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29 126 €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29 126 €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29 126 €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18 990 €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18 990 €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18 990 €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081073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VAK Pürksi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20 791 €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20 791 €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20 791 €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13 783 €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13 783 €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13 783 €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7 008 €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7 008 €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7 008 €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081074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VAK Sutlepa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25 626 €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25 626 €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25 626 €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13 456 €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13 456 €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13 456 €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12 170 €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12 170 €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12 170 €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081075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Martna Noortekeskus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12 349 €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12 349 €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12 349 €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8 349 €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8 349 €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8 349 €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08109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Vaba aja üritused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118 280 €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10 100 €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128 380 €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760 €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129 140 €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4502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Kaasfinantseeritavad MTÜ projektid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20 000 €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20 000 €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20 000 €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73 030 €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4 500 €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77 530 €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760 €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78 290 €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9 260 €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9 260 €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9 260 €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15 990 €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5 600 €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21 590 €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21 590 €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082011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Lääne-Nigula Raamatukogu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98 062 €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600 €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98 662 €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98 662 €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564 €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564 €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564 €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53 574 €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53 574 €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53 574 €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43 924 €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44 524 €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44 524 €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082012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Kullamaa Raamatukogu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25 410 €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25 410 €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25 410 €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14 450 €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14 450 €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14 450 €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10 960 €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10 960 €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10 960 €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082013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Liivi Raamatukogu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21 384 €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21 384 €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21 384 €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12 364 €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12 364 €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12 364 €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9 020 €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9 020 €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9 020 €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082014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Noarootsi Raamatukogu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17 897 €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-1 595 €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16 302 €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16 302 €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11 214 €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-2 209 €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9 005 €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9 005 €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6 683 €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614 €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7 297 €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7 297 €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lastRenderedPageBreak/>
              <w:t>082015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Sutlepa Raamatukogu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3 480 €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2 209 €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5 689 €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5 689 €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2 209 €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2 209 €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2 209 €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3 480 €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3 480 €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3 480 €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082016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Martna Raamatukogu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14 253 €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14 253 €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14 253 €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7 195 €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7 195 €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7 195 €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7 058 €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7 058 €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7 058 €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082017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Rõude Raamatukogu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9 778 €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9 778 €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9 778 €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5 620 €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5 620 €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5 620 €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4 158 €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4 158 €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4 158 €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082018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Nõva Raamatukogu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19 700 €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1 310 €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21 010 €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2 330 €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23 340 €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11 400 €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961 €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12 361 €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2 330 €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14 691 €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8 300 €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349 €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8 649 €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8 649 €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08202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Rahva- ja kultuurimajad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1 107 731 €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1 305 €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1 109 036 €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-853 000 €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256 036 €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Põhivara soetus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1 000 000 €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1 000 000 €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-860 000 €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140 000 €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46 213 €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46 213 €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46 213 €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61 518 €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1 305 €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62 823 €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-3 000 €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59 823 €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Muud 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10 000 €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082031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Koela Talumuuseum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1 140 €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1 140 €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1 140 €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140 €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140 €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140 €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082032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Noarootsi Muuseum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08300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Ringhäälingu ja kirjastusteenused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11 000 €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228 €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11 228 €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11 228 €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228 €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11 228 €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11 228 €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08400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Religioon ja muud ühiskonnateenused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16 308 €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-100 €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16 208 €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16 208 €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11 750 €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11 950 €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11 950 €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4 558 €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-300 €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4 258 €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4 258 €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08600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Muu vaba aja- ja muud ühiskonnateenused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7 500 €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7 500 €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7 500 €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5 500 €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5 500 €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5 500 €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lastRenderedPageBreak/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09</w:t>
            </w:r>
          </w:p>
        </w:tc>
        <w:tc>
          <w:tcPr>
            <w:tcW w:w="5658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 xml:space="preserve">HARIDUS 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7 148 434 €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39 599 €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7 188 033 €</w:t>
            </w:r>
          </w:p>
        </w:tc>
        <w:tc>
          <w:tcPr>
            <w:tcW w:w="166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-208 978 €</w:t>
            </w:r>
          </w:p>
        </w:tc>
        <w:tc>
          <w:tcPr>
            <w:tcW w:w="17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6 979 055 €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09110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Eelharidus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1 643 640 €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9 972 €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1 653 612 €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154 115 €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1 807 727 €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Põhivara soetus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340 989 €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6 518 €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347 507 €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154 383 €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501 890 €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Sotsiaaltoetused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2 900 €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3 300 €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1 606 €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4 906 €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993 974 €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993 974 €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290 €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994 264 €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305 777 €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3 054 €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308 831 €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-2 164 €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306 667 €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09212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Põhikoolid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3 760 012 €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16 624 €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3 776 636 €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-408 665 €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3 367 971 €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Põhivara soetus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888 670 €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893 670 €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-459 052 €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434 618 €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Sotsiaaltoetused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2 425 942 €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2 425 942 €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22 830 €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2 448 772 €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445 390 €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11 526 €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456 916 €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27 557 €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484 473 €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Muud 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09210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Põhikooli kaudsed 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225 618 €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557 €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226 175 €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-10 076 €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216 099 €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142 998 €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338 €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143 336 €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-10 302 €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133 034 €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82 620 €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82 777 €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226 €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83 003 €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Muud 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62 €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62 €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62 €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09213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Gümnaasiumi otsekulud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84 822 €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-350 €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84 472 €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16 060 €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100 532 €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74 431 €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74 681 €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16 060 €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90 741 €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10 391 €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-600 €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9 791 €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9 791 €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09220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Gümnaasiumi kaudsed 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228 017 €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2 320 €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230 337 €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230 337 €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72 400 €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72 400 €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72 400 €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155 117 €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1 920 €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157 037 €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157 037 €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09510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Noorte huviharidus ja huvitegevus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106 500 €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106 500 €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23 000 €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129 500 €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2 500 €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2 500 €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-2 500 €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104 000 €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104 000 €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25 500 €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129 500 €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09600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Koolitransport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229 536 €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950 €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230 486 €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3 156 €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233 642 €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lastRenderedPageBreak/>
              <w:t>41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Sotsiaaltoetused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33 700 €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-32 200 €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1 500 €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1 500 €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34 565 €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34 565 €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34 565 €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156 271 €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33 150 €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189 421 €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3 156 €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192 577 €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09601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Koolitoit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467 352 €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2 164 €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469 516 €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10 877 €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480 393 €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Sotsiaaltoetused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2 025 €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2 025 €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2 025 €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208 553 €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1 067 €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209 620 €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1 346 €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210 966 €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256 774 €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167 €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256 941 €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9 531 €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266 472 €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Muud 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930 €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930 €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930 €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09602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Õpilaskodu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143 886 €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6 305 €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150 191 €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-2 043 €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148 148 €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116 066 €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116 066 €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-3 673 €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112 393 €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27 820 €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6 305 €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34 125 €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1 630 €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35 755 €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09609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Muu hariduse abiteenused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130 051 €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6 175 €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136 226 €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4 598 €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140 824 €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Sotsiaaltoetused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19 000 €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6 175 €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25 175 €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25 175 €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1 387 €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1 387 €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97 511 €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-2 410 €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95 101 €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3 211 €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98 312 €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13 540 €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2 410 €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15 950 €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15 950 €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09800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Muu haridus, sh hariduse haldamine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129 000 €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-5 118 €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123 882 €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123 882 €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Põhivara soetus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60 000 €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-5 118 €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54 882 €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54 882 €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69 000 €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69 000 €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69 000 €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</w:t>
            </w:r>
          </w:p>
        </w:tc>
        <w:tc>
          <w:tcPr>
            <w:tcW w:w="5658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SOTSIAALNE KAITSE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1 346 929 €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15 955 €</w:t>
            </w:r>
          </w:p>
        </w:tc>
        <w:tc>
          <w:tcPr>
            <w:tcW w:w="16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1 362 884 €</w:t>
            </w:r>
          </w:p>
        </w:tc>
        <w:tc>
          <w:tcPr>
            <w:tcW w:w="166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29 437 €</w:t>
            </w:r>
          </w:p>
        </w:tc>
        <w:tc>
          <w:tcPr>
            <w:tcW w:w="1720" w:type="dxa"/>
            <w:shd w:val="clear" w:color="000000" w:fill="E2EFDA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1 392 321 €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10121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Muu puuetega inimeste sotsiaalne kaitse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55 961 €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-3 958 €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52 003 €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52 003 €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Põhivara soetus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17 000 €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Sotsiaaltoetused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38 961 €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-3 958 €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35 003 €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35 003 €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10200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Eakate sotsiaalhoolekande asutused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590 890 €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590 890 €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214 €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591 104 €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Põhivara soetus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17 373 €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17 373 €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17 373 €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394 772 €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394 772 €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214 €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394 986 €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178 745 €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178 745 €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178 745 €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10201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Muu eakate sotsiaalne kaitse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138 006 €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35 014 €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173 020 €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173 020 €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lastRenderedPageBreak/>
              <w:t>41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Sotsiaaltoetused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3 400 €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21 250 €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24 650 €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24 650 €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2 155 €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2 155 €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2 155 €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76 898 €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95 €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76 993 €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76 993 €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57 708 €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11 514 €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69 222 €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69 222 €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10400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Asendus- ja järeldushooldus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172 658 €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172 658 €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16 022 €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188 680 €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Sotsiaaltoetused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172 658 €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-100 000 €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72 658 €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1 491 €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74 149 €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100 000 €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100 000 €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14 531 €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114 531 €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10402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Muu perekondade ja laste sotsiaalne kaitse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105 014 €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-27 427 €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77 587 €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77 587 €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Sotsiaaltoetused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81 437 €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-27 427 €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54 010 €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54 010 €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17 890 €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17 890 €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17 890 €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5 687 €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-10 €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5 677 €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5 677 €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Muud 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10600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Eluasemeteenused sotsiaalsetele riskirühmadele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46 760 €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-3 000 €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43 760 €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43 760 €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1 045 €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1 045 €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1 045 €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45 715 €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-3 000 €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42 715 €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42 715 €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10701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Riiklik toimetulekutoetus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184 583 €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12 626 €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197 209 €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8 401 €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205 610 €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Sotsiaaltoetused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174 084 €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174 084 €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8 401 €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182 485 €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Antud 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11 766 €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11 766 €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11 766 €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Personalikulud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781 €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781 €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781 €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10 499 €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79 €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10 578 €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10 578 €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10702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Muu sotsiaalsete riskirühmade kaitse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46 307 €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et-EE"/>
              </w:rPr>
              <w:t>-1 237 €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45 070 €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45 070 €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Sotsiaaltoetused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27 570 €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3 350 €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30 920 €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30 920 €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18 737 €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-4 613 €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14 124 €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14 124 €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Muud 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26 €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26 €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26 €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10900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Muu sotsiaalne kaitse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6 750 €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3 937 €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10 687 €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4 800 €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t-EE"/>
              </w:rPr>
              <w:t>15 487 €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41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Sotsiaaltoetused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et-EE"/>
              </w:rPr>
              <w:t>-650 €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0 €</w:t>
            </w:r>
          </w:p>
        </w:tc>
      </w:tr>
      <w:tr w:rsidR="004A202E" w:rsidRPr="004A202E" w:rsidTr="004A202E">
        <w:trPr>
          <w:trHeight w:val="300"/>
        </w:trPr>
        <w:tc>
          <w:tcPr>
            <w:tcW w:w="11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55</w:t>
            </w:r>
          </w:p>
        </w:tc>
        <w:tc>
          <w:tcPr>
            <w:tcW w:w="5658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Majandamiskulud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6 100 €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4 587 €</w:t>
            </w:r>
          </w:p>
        </w:tc>
        <w:tc>
          <w:tcPr>
            <w:tcW w:w="16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10 687 €</w:t>
            </w:r>
          </w:p>
        </w:tc>
        <w:tc>
          <w:tcPr>
            <w:tcW w:w="166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4 800 €</w:t>
            </w:r>
          </w:p>
        </w:tc>
        <w:tc>
          <w:tcPr>
            <w:tcW w:w="1720" w:type="dxa"/>
            <w:shd w:val="clear" w:color="auto" w:fill="auto"/>
            <w:noWrap/>
            <w:vAlign w:val="bottom"/>
            <w:hideMark/>
          </w:tcPr>
          <w:p w:rsidR="004A202E" w:rsidRPr="004A202E" w:rsidRDefault="004A202E" w:rsidP="004A20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</w:pPr>
            <w:r w:rsidRPr="004A202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t-EE"/>
              </w:rPr>
              <w:t>15 487 €</w:t>
            </w:r>
          </w:p>
        </w:tc>
      </w:tr>
    </w:tbl>
    <w:p w:rsidR="004A202E" w:rsidRDefault="004A202E"/>
    <w:sectPr w:rsidR="004A202E" w:rsidSect="004A202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02E"/>
    <w:rsid w:val="002A6C9F"/>
    <w:rsid w:val="004A202E"/>
    <w:rsid w:val="008E255D"/>
    <w:rsid w:val="00C65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0531DD-0249-4406-BC9A-DE0F9359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Hperlink">
    <w:name w:val="Hyperlink"/>
    <w:basedOn w:val="Liguvaikefont"/>
    <w:uiPriority w:val="99"/>
    <w:semiHidden/>
    <w:unhideWhenUsed/>
    <w:rsid w:val="004A202E"/>
    <w:rPr>
      <w:color w:val="0563C1"/>
      <w:u w:val="single"/>
    </w:rPr>
  </w:style>
  <w:style w:type="character" w:styleId="Klastatudhperlink">
    <w:name w:val="FollowedHyperlink"/>
    <w:basedOn w:val="Liguvaikefont"/>
    <w:uiPriority w:val="99"/>
    <w:semiHidden/>
    <w:unhideWhenUsed/>
    <w:rsid w:val="004A202E"/>
    <w:rPr>
      <w:color w:val="954F72"/>
      <w:u w:val="single"/>
    </w:rPr>
  </w:style>
  <w:style w:type="paragraph" w:customStyle="1" w:styleId="xl65">
    <w:name w:val="xl65"/>
    <w:basedOn w:val="Normaallaad"/>
    <w:rsid w:val="004A2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t-EE"/>
    </w:rPr>
  </w:style>
  <w:style w:type="paragraph" w:customStyle="1" w:styleId="xl66">
    <w:name w:val="xl66"/>
    <w:basedOn w:val="Normaallaad"/>
    <w:rsid w:val="004A202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et-EE"/>
    </w:rPr>
  </w:style>
  <w:style w:type="paragraph" w:customStyle="1" w:styleId="xl67">
    <w:name w:val="xl67"/>
    <w:basedOn w:val="Normaallaad"/>
    <w:rsid w:val="004A2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paragraph" w:customStyle="1" w:styleId="xl68">
    <w:name w:val="xl68"/>
    <w:basedOn w:val="Normaallaad"/>
    <w:rsid w:val="004A202E"/>
    <w:pPr>
      <w:shd w:val="clear" w:color="000000" w:fill="DDEB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paragraph" w:customStyle="1" w:styleId="xl69">
    <w:name w:val="xl69"/>
    <w:basedOn w:val="Normaallaad"/>
    <w:rsid w:val="004A202E"/>
    <w:pPr>
      <w:shd w:val="clear" w:color="000000" w:fill="DDEB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t-EE"/>
    </w:rPr>
  </w:style>
  <w:style w:type="paragraph" w:customStyle="1" w:styleId="xl70">
    <w:name w:val="xl70"/>
    <w:basedOn w:val="Normaallaad"/>
    <w:rsid w:val="004A202E"/>
    <w:pPr>
      <w:shd w:val="clear" w:color="000000" w:fill="D9E1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paragraph" w:customStyle="1" w:styleId="xl71">
    <w:name w:val="xl71"/>
    <w:basedOn w:val="Normaallaad"/>
    <w:rsid w:val="004A202E"/>
    <w:pP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t-EE"/>
    </w:rPr>
  </w:style>
  <w:style w:type="paragraph" w:customStyle="1" w:styleId="xl72">
    <w:name w:val="xl72"/>
    <w:basedOn w:val="Normaallaad"/>
    <w:rsid w:val="004A202E"/>
    <w:pPr>
      <w:shd w:val="clear" w:color="000000" w:fill="D9E1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t-EE"/>
    </w:rPr>
  </w:style>
  <w:style w:type="paragraph" w:customStyle="1" w:styleId="xl73">
    <w:name w:val="xl73"/>
    <w:basedOn w:val="Normaallaad"/>
    <w:rsid w:val="004A2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t-EE"/>
    </w:rPr>
  </w:style>
  <w:style w:type="paragraph" w:customStyle="1" w:styleId="xl74">
    <w:name w:val="xl74"/>
    <w:basedOn w:val="Normaallaad"/>
    <w:rsid w:val="004A202E"/>
    <w:pPr>
      <w:shd w:val="clear" w:color="000000" w:fill="DDEB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t-EE"/>
    </w:rPr>
  </w:style>
  <w:style w:type="paragraph" w:customStyle="1" w:styleId="xl75">
    <w:name w:val="xl75"/>
    <w:basedOn w:val="Normaallaad"/>
    <w:rsid w:val="004A202E"/>
    <w:pP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t-EE"/>
    </w:rPr>
  </w:style>
  <w:style w:type="paragraph" w:customStyle="1" w:styleId="xl76">
    <w:name w:val="xl76"/>
    <w:basedOn w:val="Normaallaad"/>
    <w:rsid w:val="004A202E"/>
    <w:pPr>
      <w:shd w:val="clear" w:color="000000" w:fill="D9E1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t-EE"/>
    </w:rPr>
  </w:style>
  <w:style w:type="paragraph" w:customStyle="1" w:styleId="xl77">
    <w:name w:val="xl77"/>
    <w:basedOn w:val="Normaallaad"/>
    <w:rsid w:val="004A202E"/>
    <w:pPr>
      <w:shd w:val="clear" w:color="000000" w:fill="DDEB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t-EE"/>
    </w:rPr>
  </w:style>
  <w:style w:type="paragraph" w:customStyle="1" w:styleId="xl78">
    <w:name w:val="xl78"/>
    <w:basedOn w:val="Normaallaad"/>
    <w:rsid w:val="004A2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t-EE"/>
    </w:rPr>
  </w:style>
  <w:style w:type="paragraph" w:customStyle="1" w:styleId="xl80">
    <w:name w:val="xl80"/>
    <w:basedOn w:val="Normaallaad"/>
    <w:rsid w:val="004A202E"/>
    <w:pP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t-EE"/>
    </w:rPr>
  </w:style>
  <w:style w:type="paragraph" w:customStyle="1" w:styleId="xl81">
    <w:name w:val="xl81"/>
    <w:basedOn w:val="Normaallaad"/>
    <w:rsid w:val="004A202E"/>
    <w:pPr>
      <w:shd w:val="clear" w:color="000000" w:fill="D9E1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paragraph" w:customStyle="1" w:styleId="xl82">
    <w:name w:val="xl82"/>
    <w:basedOn w:val="Normaallaad"/>
    <w:rsid w:val="004A202E"/>
    <w:pPr>
      <w:shd w:val="clear" w:color="000000" w:fill="D9E1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t-EE"/>
    </w:rPr>
  </w:style>
  <w:style w:type="paragraph" w:customStyle="1" w:styleId="xl83">
    <w:name w:val="xl83"/>
    <w:basedOn w:val="Normaallaad"/>
    <w:rsid w:val="004A2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t-EE"/>
    </w:rPr>
  </w:style>
  <w:style w:type="paragraph" w:customStyle="1" w:styleId="xl84">
    <w:name w:val="xl84"/>
    <w:basedOn w:val="Normaallaad"/>
    <w:rsid w:val="004A2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t-EE"/>
    </w:rPr>
  </w:style>
  <w:style w:type="paragraph" w:customStyle="1" w:styleId="xl85">
    <w:name w:val="xl85"/>
    <w:basedOn w:val="Normaallaad"/>
    <w:rsid w:val="004A202E"/>
    <w:pPr>
      <w:shd w:val="clear" w:color="000000" w:fill="E2EFDA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t-EE"/>
    </w:rPr>
  </w:style>
  <w:style w:type="paragraph" w:customStyle="1" w:styleId="xl86">
    <w:name w:val="xl86"/>
    <w:basedOn w:val="Normaallaad"/>
    <w:rsid w:val="004A2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t-EE"/>
    </w:rPr>
  </w:style>
  <w:style w:type="paragraph" w:customStyle="1" w:styleId="xl87">
    <w:name w:val="xl87"/>
    <w:basedOn w:val="Normaallaad"/>
    <w:rsid w:val="004A202E"/>
    <w:pPr>
      <w:shd w:val="clear" w:color="000000" w:fill="D9E1F2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6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2756</Words>
  <Characters>15986</Characters>
  <Application>Microsoft Office Word</Application>
  <DocSecurity>0</DocSecurity>
  <Lines>133</Lines>
  <Paragraphs>37</Paragraphs>
  <ScaleCrop>false</ScaleCrop>
  <Company>Eesti Telekom AS</Company>
  <LinksUpToDate>false</LinksUpToDate>
  <CharactersWithSpaces>18705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Piret Zahkna</dc:creator>
  <cp:keywords/>
  <dc:description/>
  <cp:lastModifiedBy>Piret Zahkna</cp:lastModifiedBy>
  <cp:revision>2</cp:revision>
  <dcterms:created xsi:type="dcterms:W3CDTF">2018-10-03T10:55:00Z</dcterms:created>
  <dcterms:modified xsi:type="dcterms:W3CDTF">2018-10-04T06:37:00Z</dcterms:modified>
</cp:coreProperties>
</file>